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Schulbuchliste und Lernmittel der Grundschule Wattenheim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Klasse 1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Schuljahr 2023/24</w:t>
      </w:r>
    </w:p>
    <w:p>
      <w:pPr>
        <w:pStyle w:val="Normal"/>
        <w:pBdr>
          <w:bottom w:val="single" w:sz="4" w:space="1" w:color="000000"/>
        </w:pBdr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Bücher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Einsterns Schwester 1 (alle Ausgaben) – Erstlesebuch differenziert </w:t>
      </w:r>
    </w:p>
    <w:p>
      <w:pPr>
        <w:pStyle w:val="ListParagraph"/>
        <w:spacing w:before="0" w:after="0"/>
        <w:ind w:left="6372" w:hanging="0"/>
        <w:contextualSpacing/>
        <w:rPr>
          <w:sz w:val="24"/>
          <w:szCs w:val="24"/>
        </w:rPr>
      </w:pPr>
      <w:r>
        <w:rPr>
          <w:sz w:val="24"/>
          <w:szCs w:val="24"/>
        </w:rPr>
        <w:t>ISBN 978-3-06-084625-2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Einsterns Schwester 1 (Ausgabe 2021) Erstlesen – 6 Buchstabenhefte i Paket (Grundschrift)</w:t>
        <w:tab/>
      </w:r>
      <w:r>
        <w:rPr>
          <w:b/>
          <w:sz w:val="24"/>
          <w:szCs w:val="24"/>
        </w:rPr>
        <w:tab/>
        <w:tab/>
        <w:tab/>
        <w:tab/>
        <w:tab/>
        <w:tab/>
      </w:r>
      <w:r>
        <w:rPr>
          <w:sz w:val="24"/>
          <w:szCs w:val="24"/>
        </w:rPr>
        <w:t>ISBN 978-3-06-084824-9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Einsterns Schwester 1 (Ausgabe 2021) Schreiblehrgang Grundschrift flüssig schreiben</w:t>
      </w:r>
    </w:p>
    <w:p>
      <w:pPr>
        <w:pStyle w:val="ListParagraph"/>
        <w:spacing w:before="0" w:after="0"/>
        <w:ind w:left="6372" w:hanging="0"/>
        <w:contextualSpacing/>
        <w:rPr>
          <w:sz w:val="24"/>
          <w:szCs w:val="24"/>
        </w:rPr>
      </w:pPr>
      <w:r>
        <w:rPr>
          <w:sz w:val="24"/>
          <w:szCs w:val="24"/>
        </w:rPr>
        <w:t>ISBN 978-3-06-084830-0</w:t>
      </w:r>
    </w:p>
    <w:p>
      <w:pPr>
        <w:pStyle w:val="Normal"/>
        <w:pBdr>
          <w:top w:val="single" w:sz="4" w:space="1" w:color="000000"/>
        </w:pBdr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MATHEMATIK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Welt der Zahl 1 (Ausgabe 2021) </w:t>
        <w:tab/>
        <w:tab/>
        <w:tab/>
        <w:tab/>
        <w:t>ISBN 978-3-14-106101-7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Welt der Zahl 1 (Ausgabe 2021) Arbeitsheft</w:t>
        <w:tab/>
        <w:tab/>
        <w:tab/>
        <w:t>ISBN 978-3-14-106111-6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Welt der Zahl 1 (Ausgabe 2021) Rechentrainer</w:t>
        <w:tab/>
        <w:tab/>
        <w:t>ISBN 978-3-14-106195-6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Zahlenwerkstatt (Ausgabe 2021) Geometrieheft 1+2</w:t>
        <w:tab/>
        <w:t xml:space="preserve"> ISBN 978-3-14-106204-5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Welt der Zahl 1 (Ausgabe 2021) Ziffernschreibkurs</w:t>
        <w:tab/>
        <w:tab/>
        <w:t>ISBN 978-3-14-106201-4</w:t>
        <w:tab/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5"/>
        <w:gridCol w:w="1714"/>
        <w:gridCol w:w="2573"/>
      </w:tblGrid>
      <w:tr>
        <w:trPr/>
        <w:tc>
          <w:tcPr>
            <w:tcW w:w="477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Hefte (mit Rand)</w:t>
            </w:r>
          </w:p>
        </w:tc>
        <w:tc>
          <w:tcPr>
            <w:tcW w:w="1714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Umschlagfarbe</w:t>
            </w:r>
          </w:p>
        </w:tc>
        <w:tc>
          <w:tcPr>
            <w:tcW w:w="2573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Schreibheft DIN A 5, Lineatur 1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kariertes Heft  DIN A 5, Lineatur 7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Schreiblernhefte von Brunnen, Artikel Nummer: 1044040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77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Schnellhefter</w:t>
            </w:r>
          </w:p>
        </w:tc>
        <w:tc>
          <w:tcPr>
            <w:tcW w:w="1714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Farbe</w:t>
            </w:r>
          </w:p>
        </w:tc>
        <w:tc>
          <w:tcPr>
            <w:tcW w:w="2573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blau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Mathematik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Sachunterricht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gelb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weiß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</w:tr>
      <w:tr>
        <w:trPr/>
        <w:tc>
          <w:tcPr>
            <w:tcW w:w="47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schwarz</w:t>
            </w:r>
          </w:p>
        </w:tc>
        <w:tc>
          <w:tcPr>
            <w:tcW w:w="2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</w:p>
        </w:tc>
      </w:tr>
      <w:tr>
        <w:trPr/>
        <w:tc>
          <w:tcPr>
            <w:tcW w:w="4775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Außerdem </w:t>
            </w:r>
          </w:p>
        </w:tc>
        <w:tc>
          <w:tcPr>
            <w:tcW w:w="1714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3" w:type="dxa"/>
            <w:tcBorders/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99" w:hRule="atLeast"/>
        </w:trPr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breiter Ringordner mit 6 Trennblättern für die einzelnen Fächer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Eckspanner DIN A 4 in gelb (das ist unsere Postmappe)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Sonstige Materialien: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Holzmalstifte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2 Bleistifte, 1 Spitzer mit Box, Radiergummi, 2 große Klebestifte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1 Kinderschere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1 Zeichenblock DIN A 3</w:t>
        <w:br/>
        <w:t>1 Sammelmappe DIN A 3 für Bilder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Rechenleiste Schülerset mit ca. 20 Wendeplättchen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1 dic´ker, schwarzer Edding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1 doppelstöckiger Deckfarbenkasten (vorzugsweise Markenfabrikat)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Borstenpinsel Gr. 6 und 12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2 Haarpinsel Gr. 6 und 12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Ölmalkreide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1 durchsichtiges Lineal 15 cm lang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1 dicker Malblock DIN A 4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Malkittel (altes Hemd oder Shirt)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Schwämmchen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Filzstifte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Folienstift </w:t>
      </w:r>
      <w:r>
        <w:rPr>
          <w:b/>
          <w:sz w:val="24"/>
          <w:szCs w:val="24"/>
        </w:rPr>
        <w:t>(non-permanent!</w:t>
      </w:r>
      <w:r>
        <w:rPr>
          <w:sz w:val="24"/>
          <w:szCs w:val="24"/>
        </w:rPr>
        <w:t>) blau oder schwarz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Sportkleidung (Hallenturnschuhe) im Turnbeutel, bei langen Haaren ein Haargummi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Bitte geben Sie Ihrem Kind am 1. Schultag 12,00€ mit. Dieses Geld ist für Kopien und für das Hausaufgabenheft, das an unserer Schule einheitlich eingeführt ist </w:t>
      </w:r>
    </w:p>
    <w:p>
      <w:pPr>
        <w:pStyle w:val="ListParagraph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Bitte versehen Sie alle Materialien, auch Stifte, </w:t>
      </w:r>
      <w:r>
        <w:rPr>
          <w:b/>
          <w:sz w:val="24"/>
          <w:szCs w:val="24"/>
          <w:u w:val="single"/>
        </w:rPr>
        <w:t>von außen und vorne</w:t>
      </w:r>
      <w:r>
        <w:rPr>
          <w:b/>
          <w:sz w:val="24"/>
          <w:szCs w:val="24"/>
        </w:rPr>
        <w:t xml:space="preserve"> gut sichtbar mit dem Namen Ihres Kindes!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Wir wünschen Ihnen und Ihren Kindern eine schöne Ferienzeit und freuen uns, wenn wir Ihre Kinder nach den Sommerferien in der 1. Klasse begrüßen können.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Schulbeginn für die Klasse 1: Dienstag, 5. September 2023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Freundliche Grüße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Kollegium der Grundschule Wattenheim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2524125" cy="2386965"/>
            <wp:effectExtent l="0" t="0" r="0" b="0"/>
            <wp:docPr id="1" name="Grafik 1" descr="C:\Users\Koos\AppData\Local\Microsoft\Windows\Temporary Internet Files\Content.IE5\N7GYTE8K\schul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Koos\AppData\Local\Microsoft\Windows\Temporary Internet Files\Content.IE5\N7GYTE8K\schule[1]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76180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Calibri"/>
      <w:b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0c6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7618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4b2c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CA363-7E2C-4C00-988F-AAD7FCAB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5</Pages>
  <Words>354</Words>
  <Characters>2051</Characters>
  <CharactersWithSpaces>2337</CharactersWithSpaces>
  <Paragraphs>69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2023-06-21T07:43:00Z</dcterms:created>
  <dc:creator>Alex und Kerstin</dc:creator>
  <dc:description/>
  <dc:language>de-DE</dc:language>
  <cp:lastModifiedBy>Schule</cp:lastModifiedBy>
  <cp:lastPrinted>2023-06-21T07:48:00Z</cp:lastPrinted>
  <dcterms:modified xsi:type="dcterms:W3CDTF">2023-06-29T10:44:00Z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